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10" w:rsidRPr="006A0610" w:rsidRDefault="006A0610" w:rsidP="006A0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6A0610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РЕЙТИНГ ПО ТИПАМ ОБРАЗОВАТЕЛЬНЫХ ОРГАНИЗАЦИЙ:</w:t>
      </w:r>
    </w:p>
    <w:p w:rsidR="006A0610" w:rsidRDefault="006A0610" w:rsidP="006A0610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A0610" w:rsidRDefault="006A0610" w:rsidP="006A0610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A061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Номерам в таблицах соответствуют:</w:t>
      </w:r>
    </w:p>
    <w:p w:rsidR="006A0610" w:rsidRDefault="006A0610" w:rsidP="006A0610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A061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1. Критерий "Открытость и доступность информации об организации"</w:t>
      </w:r>
      <w:r w:rsidRPr="006A061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2. Критерий "Комфортность условий предоставления услуг"</w:t>
      </w:r>
      <w:r w:rsidRPr="006A061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3. Критерий "Доступность услуг для инвалидов"</w:t>
      </w:r>
      <w:r w:rsidRPr="006A061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4. Критерий "Доброжелательность, вежливость работников организации"</w:t>
      </w:r>
      <w:r w:rsidRPr="006A061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5. Критерий "Удовлетворенность условиями оказания услуг"</w:t>
      </w:r>
    </w:p>
    <w:p w:rsidR="006A0610" w:rsidRDefault="006A0610" w:rsidP="006A0610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A0610" w:rsidRDefault="006A0610" w:rsidP="006A0610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A061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Максимальная оценка для всех критериев 100 баллов.</w:t>
      </w:r>
    </w:p>
    <w:p w:rsidR="006A0610" w:rsidRPr="006A0610" w:rsidRDefault="006A0610" w:rsidP="006A0610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A061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</w:p>
    <w:tbl>
      <w:tblPr>
        <w:tblStyle w:val="a3"/>
        <w:tblW w:w="0" w:type="auto"/>
        <w:tblLook w:val="04A0"/>
      </w:tblPr>
      <w:tblGrid>
        <w:gridCol w:w="2450"/>
        <w:gridCol w:w="1204"/>
        <w:gridCol w:w="1163"/>
        <w:gridCol w:w="1135"/>
        <w:gridCol w:w="1163"/>
        <w:gridCol w:w="1164"/>
        <w:gridCol w:w="1292"/>
      </w:tblGrid>
      <w:tr w:rsidR="006A0610" w:rsidTr="006A0610">
        <w:tc>
          <w:tcPr>
            <w:tcW w:w="1367" w:type="dxa"/>
          </w:tcPr>
          <w:p w:rsidR="006A0610" w:rsidRDefault="006A0610">
            <w:r>
              <w:t>Организация</w:t>
            </w:r>
          </w:p>
        </w:tc>
        <w:tc>
          <w:tcPr>
            <w:tcW w:w="1367" w:type="dxa"/>
          </w:tcPr>
          <w:p w:rsidR="006A0610" w:rsidRDefault="006A0610">
            <w:r>
              <w:t>1</w:t>
            </w:r>
          </w:p>
        </w:tc>
        <w:tc>
          <w:tcPr>
            <w:tcW w:w="1367" w:type="dxa"/>
          </w:tcPr>
          <w:p w:rsidR="006A0610" w:rsidRDefault="006A0610">
            <w:r>
              <w:t>2</w:t>
            </w:r>
          </w:p>
        </w:tc>
        <w:tc>
          <w:tcPr>
            <w:tcW w:w="1367" w:type="dxa"/>
          </w:tcPr>
          <w:p w:rsidR="006A0610" w:rsidRDefault="006A0610">
            <w:r>
              <w:t>3</w:t>
            </w:r>
          </w:p>
        </w:tc>
        <w:tc>
          <w:tcPr>
            <w:tcW w:w="1367" w:type="dxa"/>
          </w:tcPr>
          <w:p w:rsidR="006A0610" w:rsidRDefault="006A0610">
            <w:r>
              <w:t>4</w:t>
            </w:r>
          </w:p>
        </w:tc>
        <w:tc>
          <w:tcPr>
            <w:tcW w:w="1368" w:type="dxa"/>
          </w:tcPr>
          <w:p w:rsidR="006A0610" w:rsidRDefault="006A0610">
            <w:r>
              <w:t>5</w:t>
            </w:r>
          </w:p>
        </w:tc>
        <w:tc>
          <w:tcPr>
            <w:tcW w:w="1368" w:type="dxa"/>
          </w:tcPr>
          <w:p w:rsidR="006A0610" w:rsidRDefault="006A0610">
            <w:r>
              <w:t>Итоговая</w:t>
            </w:r>
          </w:p>
          <w:p w:rsidR="006A0610" w:rsidRDefault="006A0610">
            <w:r>
              <w:t>оценка</w:t>
            </w:r>
          </w:p>
        </w:tc>
      </w:tr>
      <w:tr w:rsidR="006A0610" w:rsidTr="006A0610">
        <w:tc>
          <w:tcPr>
            <w:tcW w:w="1367" w:type="dxa"/>
          </w:tcPr>
          <w:p w:rsidR="006A0610" w:rsidRPr="006A0610" w:rsidRDefault="006A0610" w:rsidP="006A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610">
              <w:rPr>
                <w:rFonts w:ascii="Times New Roman" w:hAnsi="Times New Roman" w:cs="Times New Roman"/>
                <w:sz w:val="24"/>
                <w:szCs w:val="24"/>
              </w:rPr>
              <w:t>«Муниципальное бюджетное</w:t>
            </w:r>
            <w:r w:rsidRPr="006A0610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общеобразовательное учреждение</w:t>
            </w:r>
            <w:r w:rsidRPr="006A0610">
              <w:rPr>
                <w:rFonts w:ascii="Times New Roman" w:hAnsi="Times New Roman" w:cs="Times New Roman"/>
                <w:sz w:val="24"/>
                <w:szCs w:val="24"/>
              </w:rPr>
              <w:br/>
              <w:t>"Хлеборобная общеобразовательная средняя (полная) школа»</w:t>
            </w:r>
          </w:p>
        </w:tc>
        <w:tc>
          <w:tcPr>
            <w:tcW w:w="1367" w:type="dxa"/>
          </w:tcPr>
          <w:p w:rsidR="006A0610" w:rsidRDefault="006A0610"/>
          <w:p w:rsidR="006A0610" w:rsidRDefault="006A0610"/>
          <w:p w:rsidR="006A0610" w:rsidRDefault="006A0610"/>
          <w:p w:rsidR="006A0610" w:rsidRDefault="006A0610">
            <w:r>
              <w:t>97,46</w:t>
            </w:r>
          </w:p>
        </w:tc>
        <w:tc>
          <w:tcPr>
            <w:tcW w:w="1367" w:type="dxa"/>
          </w:tcPr>
          <w:p w:rsidR="006A0610" w:rsidRDefault="006A0610"/>
          <w:p w:rsidR="006A0610" w:rsidRDefault="006A0610"/>
          <w:p w:rsidR="006A0610" w:rsidRDefault="006A0610"/>
          <w:p w:rsidR="006A0610" w:rsidRDefault="006A0610">
            <w:r>
              <w:t>100</w:t>
            </w:r>
          </w:p>
        </w:tc>
        <w:tc>
          <w:tcPr>
            <w:tcW w:w="1367" w:type="dxa"/>
          </w:tcPr>
          <w:p w:rsidR="006A0610" w:rsidRDefault="006A0610"/>
          <w:p w:rsidR="006A0610" w:rsidRDefault="006A0610"/>
          <w:p w:rsidR="006A0610" w:rsidRDefault="006A0610"/>
          <w:p w:rsidR="006A0610" w:rsidRDefault="006A0610">
            <w:r>
              <w:t>58</w:t>
            </w:r>
          </w:p>
        </w:tc>
        <w:tc>
          <w:tcPr>
            <w:tcW w:w="1367" w:type="dxa"/>
          </w:tcPr>
          <w:p w:rsidR="006A0610" w:rsidRDefault="006A0610"/>
          <w:p w:rsidR="006A0610" w:rsidRDefault="006A0610"/>
          <w:p w:rsidR="006A0610" w:rsidRDefault="006A0610"/>
          <w:p w:rsidR="006A0610" w:rsidRDefault="006A0610">
            <w:r>
              <w:t>100</w:t>
            </w:r>
          </w:p>
        </w:tc>
        <w:tc>
          <w:tcPr>
            <w:tcW w:w="1368" w:type="dxa"/>
          </w:tcPr>
          <w:p w:rsidR="006A0610" w:rsidRDefault="006A0610"/>
          <w:p w:rsidR="006A0610" w:rsidRDefault="006A0610"/>
          <w:p w:rsidR="006A0610" w:rsidRDefault="006A0610"/>
          <w:p w:rsidR="006A0610" w:rsidRDefault="006A0610">
            <w:r>
              <w:t>100</w:t>
            </w:r>
          </w:p>
        </w:tc>
        <w:tc>
          <w:tcPr>
            <w:tcW w:w="1368" w:type="dxa"/>
          </w:tcPr>
          <w:p w:rsidR="006A0610" w:rsidRDefault="006A0610"/>
          <w:p w:rsidR="006A0610" w:rsidRDefault="006A0610"/>
          <w:p w:rsidR="006A0610" w:rsidRDefault="006A0610"/>
          <w:p w:rsidR="006A0610" w:rsidRDefault="006A0610">
            <w:r>
              <w:t>91,09</w:t>
            </w:r>
          </w:p>
        </w:tc>
      </w:tr>
    </w:tbl>
    <w:p w:rsidR="00141FDA" w:rsidRDefault="00141FDA"/>
    <w:sectPr w:rsidR="0014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A0610"/>
    <w:rsid w:val="00141FDA"/>
    <w:rsid w:val="006A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</dc:creator>
  <cp:keywords/>
  <dc:description/>
  <cp:lastModifiedBy>Екатерина Сергеевна</cp:lastModifiedBy>
  <cp:revision>3</cp:revision>
  <dcterms:created xsi:type="dcterms:W3CDTF">2025-01-10T03:47:00Z</dcterms:created>
  <dcterms:modified xsi:type="dcterms:W3CDTF">2025-01-10T03:54:00Z</dcterms:modified>
</cp:coreProperties>
</file>